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D4" w:rsidRDefault="00C60CD4" w:rsidP="00826B24">
      <w:pPr>
        <w:pStyle w:val="Title"/>
      </w:pPr>
    </w:p>
    <w:p w:rsidR="00BA1ABC" w:rsidRPr="00BA1ABC" w:rsidRDefault="00BA1ABC" w:rsidP="00826B24">
      <w:pPr>
        <w:pStyle w:val="Title"/>
      </w:pPr>
      <w:r w:rsidRPr="00BA1ABC">
        <w:t xml:space="preserve">JCSH Management Committee </w:t>
      </w:r>
    </w:p>
    <w:p w:rsidR="00D15F68" w:rsidRPr="00C7264C" w:rsidRDefault="00D15F68" w:rsidP="004B4AA2">
      <w:pPr>
        <w:jc w:val="center"/>
      </w:pPr>
      <w:r w:rsidRPr="00C7264C">
        <w:rPr>
          <w:b/>
          <w:bCs/>
        </w:rPr>
        <w:t>AGENDA</w:t>
      </w:r>
    </w:p>
    <w:p w:rsidR="00C60CD4" w:rsidRDefault="00960164" w:rsidP="00D15F68">
      <w:pPr>
        <w:jc w:val="center"/>
        <w:rPr>
          <w:b/>
          <w:bCs/>
        </w:rPr>
      </w:pPr>
      <w:r>
        <w:rPr>
          <w:b/>
          <w:bCs/>
        </w:rPr>
        <w:t>December 7</w:t>
      </w:r>
      <w:r w:rsidR="00EC64BE">
        <w:rPr>
          <w:b/>
          <w:bCs/>
        </w:rPr>
        <w:t xml:space="preserve"> 2021</w:t>
      </w:r>
    </w:p>
    <w:p w:rsidR="00C60CD4" w:rsidRDefault="00C60CD4" w:rsidP="00D15F68">
      <w:pPr>
        <w:jc w:val="center"/>
        <w:rPr>
          <w:b/>
          <w:bCs/>
        </w:rPr>
      </w:pPr>
    </w:p>
    <w:p w:rsidR="00BA1ABC" w:rsidRDefault="00BA1ABC" w:rsidP="00BA1AB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Management Committee Co-</w:t>
      </w:r>
      <w:r w:rsidR="00D15F68" w:rsidRPr="00C7264C">
        <w:rPr>
          <w:b/>
          <w:bCs/>
        </w:rPr>
        <w:t>Chair</w:t>
      </w:r>
      <w:r>
        <w:rPr>
          <w:b/>
          <w:bCs/>
        </w:rPr>
        <w:t>s</w:t>
      </w:r>
      <w:r w:rsidR="00D15F68" w:rsidRPr="00C7264C">
        <w:rPr>
          <w:b/>
          <w:bCs/>
        </w:rPr>
        <w:t xml:space="preserve">: </w:t>
      </w:r>
      <w:r w:rsidR="00D15F68">
        <w:rPr>
          <w:b/>
          <w:bCs/>
        </w:rPr>
        <w:t>John Cummings</w:t>
      </w:r>
      <w:r>
        <w:rPr>
          <w:b/>
          <w:bCs/>
        </w:rPr>
        <w:t xml:space="preserve"> (</w:t>
      </w:r>
      <w:r w:rsidR="00D15F68" w:rsidRPr="00C7264C">
        <w:rPr>
          <w:b/>
          <w:bCs/>
        </w:rPr>
        <w:t>PE</w:t>
      </w:r>
      <w:r>
        <w:rPr>
          <w:b/>
          <w:bCs/>
        </w:rPr>
        <w:t xml:space="preserve">), </w:t>
      </w:r>
      <w:r w:rsidR="00960164">
        <w:rPr>
          <w:b/>
          <w:bCs/>
        </w:rPr>
        <w:t>Jillian Code (SK)</w:t>
      </w:r>
    </w:p>
    <w:p w:rsidR="00BA1ABC" w:rsidRPr="00C7264C" w:rsidRDefault="00BA1ABC" w:rsidP="00BA1ABC">
      <w:pPr>
        <w:spacing w:after="0" w:line="240" w:lineRule="auto"/>
        <w:jc w:val="center"/>
      </w:pPr>
    </w:p>
    <w:tbl>
      <w:tblPr>
        <w:tblStyle w:val="TableGridLight"/>
        <w:tblW w:w="6655" w:type="dxa"/>
        <w:jc w:val="center"/>
        <w:tblLayout w:type="fixed"/>
        <w:tblLook w:val="0000" w:firstRow="0" w:lastRow="0" w:firstColumn="0" w:lastColumn="0" w:noHBand="0" w:noVBand="0"/>
      </w:tblPr>
      <w:tblGrid>
        <w:gridCol w:w="2065"/>
        <w:gridCol w:w="4590"/>
      </w:tblGrid>
      <w:tr w:rsidR="00826B24" w:rsidRPr="00C7264C" w:rsidTr="00826B24">
        <w:trPr>
          <w:trHeight w:val="332"/>
          <w:jc w:val="center"/>
        </w:trPr>
        <w:tc>
          <w:tcPr>
            <w:tcW w:w="2065" w:type="dxa"/>
            <w:shd w:val="clear" w:color="auto" w:fill="B4C6E7" w:themeFill="accent5" w:themeFillTint="66"/>
          </w:tcPr>
          <w:p w:rsidR="00826B24" w:rsidRPr="00C82E39" w:rsidRDefault="00826B24" w:rsidP="00826B24">
            <w:r w:rsidRPr="00C82E39">
              <w:t xml:space="preserve">Jurisdiction </w:t>
            </w:r>
          </w:p>
        </w:tc>
        <w:tc>
          <w:tcPr>
            <w:tcW w:w="4590" w:type="dxa"/>
            <w:shd w:val="clear" w:color="auto" w:fill="B4C6E7" w:themeFill="accent5" w:themeFillTint="66"/>
          </w:tcPr>
          <w:p w:rsidR="00826B24" w:rsidRPr="00C7264C" w:rsidRDefault="00826B24" w:rsidP="00826B24">
            <w:pPr>
              <w:spacing w:after="120"/>
              <w:contextualSpacing/>
            </w:pPr>
            <w:r>
              <w:rPr>
                <w:b/>
                <w:bCs/>
              </w:rPr>
              <w:t xml:space="preserve">Expected </w:t>
            </w:r>
            <w:r w:rsidRPr="00C7264C">
              <w:rPr>
                <w:b/>
                <w:bCs/>
              </w:rPr>
              <w:t xml:space="preserve">Participants: </w:t>
            </w:r>
          </w:p>
        </w:tc>
      </w:tr>
      <w:tr w:rsidR="00826B24" w:rsidRPr="00C7264C" w:rsidTr="00826B24">
        <w:trPr>
          <w:trHeight w:val="296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BC </w:t>
            </w:r>
          </w:p>
        </w:tc>
        <w:tc>
          <w:tcPr>
            <w:tcW w:w="4590" w:type="dxa"/>
          </w:tcPr>
          <w:p w:rsidR="00826B24" w:rsidRDefault="00826B24" w:rsidP="00826B24">
            <w:pPr>
              <w:spacing w:after="120"/>
              <w:contextualSpacing/>
            </w:pPr>
            <w:r>
              <w:t>Stephen Smith (Health)</w:t>
            </w:r>
          </w:p>
          <w:p w:rsidR="00960164" w:rsidRPr="00C7264C" w:rsidRDefault="00960164" w:rsidP="00826B24">
            <w:pPr>
              <w:spacing w:after="120"/>
              <w:contextualSpacing/>
            </w:pPr>
            <w:r>
              <w:t>Christie Docking (Education)</w:t>
            </w:r>
          </w:p>
        </w:tc>
      </w:tr>
      <w:tr w:rsidR="00826B24" w:rsidRPr="00C7264C" w:rsidTr="00826B24">
        <w:trPr>
          <w:trHeight w:val="296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AB </w:t>
            </w:r>
          </w:p>
        </w:tc>
        <w:tc>
          <w:tcPr>
            <w:tcW w:w="4590" w:type="dxa"/>
          </w:tcPr>
          <w:p w:rsidR="00826B24" w:rsidRPr="008429C8" w:rsidRDefault="008429C8" w:rsidP="00826B24">
            <w:pPr>
              <w:spacing w:after="120"/>
              <w:contextualSpacing/>
            </w:pPr>
            <w:r w:rsidRPr="008429C8">
              <w:rPr>
                <w:rFonts w:ascii="Calibri" w:hAnsi="Calibri" w:cs="Calibri"/>
              </w:rPr>
              <w:t>Diane Stobbe</w:t>
            </w:r>
            <w:r w:rsidRPr="008429C8">
              <w:t xml:space="preserve"> </w:t>
            </w:r>
            <w:r w:rsidR="00826B24" w:rsidRPr="008429C8">
              <w:t>(Education)</w:t>
            </w:r>
          </w:p>
        </w:tc>
      </w:tr>
      <w:tr w:rsidR="00826B24" w:rsidRPr="00C7264C" w:rsidTr="00826B24">
        <w:trPr>
          <w:trHeight w:val="314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SK </w:t>
            </w:r>
          </w:p>
        </w:tc>
        <w:tc>
          <w:tcPr>
            <w:tcW w:w="4590" w:type="dxa"/>
          </w:tcPr>
          <w:p w:rsidR="00826B24" w:rsidRDefault="00826B24" w:rsidP="00826B24">
            <w:pPr>
              <w:spacing w:after="120"/>
              <w:contextualSpacing/>
            </w:pPr>
            <w:r>
              <w:t>Jillian Code (Health)</w:t>
            </w:r>
          </w:p>
          <w:p w:rsidR="00826B24" w:rsidRPr="00C7264C" w:rsidRDefault="003C42DB" w:rsidP="00826B24">
            <w:pPr>
              <w:spacing w:after="120"/>
              <w:contextualSpacing/>
            </w:pPr>
            <w:r>
              <w:t>Kevin Kleisinger</w:t>
            </w:r>
            <w:r w:rsidR="00826B24">
              <w:t xml:space="preserve"> (Education)</w:t>
            </w:r>
          </w:p>
        </w:tc>
      </w:tr>
      <w:tr w:rsidR="00826B24" w:rsidRPr="00C7264C" w:rsidTr="00D05122">
        <w:trPr>
          <w:trHeight w:val="305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MB </w:t>
            </w:r>
          </w:p>
        </w:tc>
        <w:tc>
          <w:tcPr>
            <w:tcW w:w="4590" w:type="dxa"/>
          </w:tcPr>
          <w:p w:rsidR="00826B24" w:rsidRDefault="00826B24" w:rsidP="00826B24">
            <w:pPr>
              <w:spacing w:after="120"/>
              <w:contextualSpacing/>
            </w:pPr>
            <w:r>
              <w:t>Vicki Toews</w:t>
            </w:r>
            <w:r w:rsidRPr="00C7264C">
              <w:t xml:space="preserve"> </w:t>
            </w:r>
            <w:r>
              <w:t>(Health)</w:t>
            </w:r>
          </w:p>
          <w:p w:rsidR="00960164" w:rsidRPr="00C7264C" w:rsidRDefault="00960164" w:rsidP="00826B24">
            <w:pPr>
              <w:spacing w:after="120"/>
              <w:contextualSpacing/>
            </w:pPr>
            <w:r>
              <w:t>Glenys MacLeod (Education)</w:t>
            </w:r>
          </w:p>
        </w:tc>
      </w:tr>
      <w:tr w:rsidR="00826B24" w:rsidRPr="00C7264C" w:rsidTr="00826B24">
        <w:trPr>
          <w:trHeight w:val="350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ON </w:t>
            </w:r>
          </w:p>
        </w:tc>
        <w:tc>
          <w:tcPr>
            <w:tcW w:w="4590" w:type="dxa"/>
          </w:tcPr>
          <w:p w:rsidR="00826B24" w:rsidRDefault="00826B24" w:rsidP="00826B24">
            <w:pPr>
              <w:spacing w:after="120"/>
              <w:contextualSpacing/>
            </w:pPr>
            <w:r>
              <w:t>Patrick Byam (Education)</w:t>
            </w:r>
          </w:p>
          <w:p w:rsidR="00826B24" w:rsidRPr="00C7264C" w:rsidRDefault="00826B24" w:rsidP="00826B24">
            <w:pPr>
              <w:spacing w:after="120"/>
              <w:contextualSpacing/>
            </w:pPr>
            <w:r w:rsidRPr="00C92D7B">
              <w:t>Ryan Dyck</w:t>
            </w:r>
            <w:r>
              <w:t xml:space="preserve"> (Health)</w:t>
            </w:r>
          </w:p>
        </w:tc>
      </w:tr>
      <w:tr w:rsidR="00826B24" w:rsidRPr="00C7264C" w:rsidTr="00826B24">
        <w:trPr>
          <w:trHeight w:val="260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NB </w:t>
            </w:r>
          </w:p>
        </w:tc>
        <w:tc>
          <w:tcPr>
            <w:tcW w:w="4590" w:type="dxa"/>
          </w:tcPr>
          <w:p w:rsidR="00826B24" w:rsidRPr="00C7264C" w:rsidRDefault="00826B24" w:rsidP="00826B24">
            <w:pPr>
              <w:spacing w:after="120"/>
              <w:contextualSpacing/>
            </w:pPr>
            <w:r>
              <w:t>Beth Morrison / Jeff Leblanc (Education)</w:t>
            </w:r>
          </w:p>
        </w:tc>
      </w:tr>
      <w:tr w:rsidR="00826B24" w:rsidRPr="00C7264C" w:rsidTr="00826B24">
        <w:trPr>
          <w:trHeight w:val="521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NS </w:t>
            </w:r>
          </w:p>
        </w:tc>
        <w:tc>
          <w:tcPr>
            <w:tcW w:w="4590" w:type="dxa"/>
          </w:tcPr>
          <w:p w:rsidR="00826B24" w:rsidRDefault="00826B24" w:rsidP="00826B24">
            <w:pPr>
              <w:spacing w:after="120"/>
              <w:contextualSpacing/>
            </w:pPr>
            <w:r>
              <w:t>Steve Machat (Education)</w:t>
            </w:r>
          </w:p>
          <w:p w:rsidR="00826B24" w:rsidRPr="00C7264C" w:rsidRDefault="00960164" w:rsidP="00826B24">
            <w:pPr>
              <w:spacing w:after="120"/>
              <w:contextualSpacing/>
            </w:pPr>
            <w:r>
              <w:t>Amy MacDonald</w:t>
            </w:r>
            <w:r w:rsidR="00826B24">
              <w:t xml:space="preserve"> (Health)</w:t>
            </w:r>
          </w:p>
        </w:tc>
      </w:tr>
      <w:tr w:rsidR="00826B24" w:rsidRPr="00C7264C" w:rsidTr="00826B24">
        <w:trPr>
          <w:trHeight w:val="512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PE </w:t>
            </w:r>
          </w:p>
        </w:tc>
        <w:tc>
          <w:tcPr>
            <w:tcW w:w="4590" w:type="dxa"/>
          </w:tcPr>
          <w:p w:rsidR="00826B24" w:rsidRDefault="00826B24" w:rsidP="00826B24">
            <w:pPr>
              <w:spacing w:after="120"/>
              <w:contextualSpacing/>
            </w:pPr>
            <w:r>
              <w:t>John Cummings (Education)</w:t>
            </w:r>
          </w:p>
          <w:p w:rsidR="00826B24" w:rsidRPr="00C7264C" w:rsidRDefault="00826B24" w:rsidP="00826B24">
            <w:pPr>
              <w:spacing w:after="120"/>
              <w:contextualSpacing/>
            </w:pPr>
            <w:r>
              <w:t>John Morrison (Health)</w:t>
            </w:r>
          </w:p>
        </w:tc>
      </w:tr>
      <w:tr w:rsidR="00826B24" w:rsidRPr="00C7264C" w:rsidTr="00960164">
        <w:trPr>
          <w:trHeight w:val="259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NL </w:t>
            </w:r>
          </w:p>
        </w:tc>
        <w:tc>
          <w:tcPr>
            <w:tcW w:w="4590" w:type="dxa"/>
          </w:tcPr>
          <w:p w:rsidR="00826B24" w:rsidRPr="00826B24" w:rsidRDefault="002B4175" w:rsidP="00826B24">
            <w:pPr>
              <w:spacing w:after="120"/>
              <w:contextualSpacing/>
            </w:pPr>
            <w:r>
              <w:t>Eldred Barnes</w:t>
            </w:r>
            <w:r w:rsidR="00826B24">
              <w:t xml:space="preserve"> (Education)</w:t>
            </w:r>
          </w:p>
        </w:tc>
      </w:tr>
      <w:tr w:rsidR="00826B24" w:rsidRPr="00C7264C" w:rsidTr="00826B24">
        <w:trPr>
          <w:trHeight w:val="503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NU </w:t>
            </w:r>
          </w:p>
        </w:tc>
        <w:tc>
          <w:tcPr>
            <w:tcW w:w="4590" w:type="dxa"/>
          </w:tcPr>
          <w:p w:rsidR="00826B24" w:rsidRDefault="00960164" w:rsidP="00826B24">
            <w:pPr>
              <w:spacing w:after="120"/>
              <w:contextualSpacing/>
            </w:pPr>
            <w:r>
              <w:t>Mary Etuangat</w:t>
            </w:r>
            <w:r w:rsidR="00826B24" w:rsidRPr="00C7264C">
              <w:t xml:space="preserve"> </w:t>
            </w:r>
            <w:r w:rsidR="00826B24">
              <w:t>(Education)</w:t>
            </w:r>
          </w:p>
          <w:p w:rsidR="00826B24" w:rsidRPr="00C7264C" w:rsidRDefault="008429C8" w:rsidP="00826B24">
            <w:pPr>
              <w:spacing w:after="120"/>
              <w:contextualSpacing/>
            </w:pPr>
            <w:r>
              <w:rPr>
                <w:lang w:val="en-CA"/>
              </w:rPr>
              <w:t xml:space="preserve">Allison MacRury </w:t>
            </w:r>
            <w:r w:rsidR="00826B24">
              <w:t>(Health)</w:t>
            </w:r>
          </w:p>
        </w:tc>
      </w:tr>
      <w:tr w:rsidR="00826B24" w:rsidRPr="00C7264C" w:rsidTr="00826B24">
        <w:trPr>
          <w:trHeight w:val="503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NT </w:t>
            </w:r>
          </w:p>
        </w:tc>
        <w:tc>
          <w:tcPr>
            <w:tcW w:w="4590" w:type="dxa"/>
          </w:tcPr>
          <w:p w:rsidR="00826B24" w:rsidRDefault="00826B24" w:rsidP="00826B24">
            <w:pPr>
              <w:spacing w:after="120"/>
              <w:contextualSpacing/>
            </w:pPr>
            <w:r>
              <w:t xml:space="preserve">Alana Kronstal </w:t>
            </w:r>
            <w:r w:rsidR="00FA078C">
              <w:t>(Health)</w:t>
            </w:r>
          </w:p>
          <w:p w:rsidR="00826B24" w:rsidRPr="00C7264C" w:rsidRDefault="00826B24" w:rsidP="00FA078C">
            <w:pPr>
              <w:spacing w:after="120"/>
              <w:contextualSpacing/>
            </w:pPr>
            <w:r>
              <w:rPr>
                <w:bCs/>
              </w:rPr>
              <w:t>Shannon Barnett-Aikman (</w:t>
            </w:r>
            <w:r w:rsidR="00FA078C">
              <w:rPr>
                <w:bCs/>
              </w:rPr>
              <w:t>Education)</w:t>
            </w:r>
          </w:p>
        </w:tc>
      </w:tr>
      <w:tr w:rsidR="00826B24" w:rsidRPr="00C7264C" w:rsidTr="00826B24">
        <w:trPr>
          <w:trHeight w:val="575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YT </w:t>
            </w:r>
          </w:p>
        </w:tc>
        <w:tc>
          <w:tcPr>
            <w:tcW w:w="4590" w:type="dxa"/>
          </w:tcPr>
          <w:p w:rsidR="00826B24" w:rsidRDefault="00826B24" w:rsidP="00826B24">
            <w:pPr>
              <w:spacing w:after="120"/>
              <w:contextualSpacing/>
            </w:pPr>
            <w:r>
              <w:t>Liza Manolis</w:t>
            </w:r>
            <w:r w:rsidRPr="00C7264C">
              <w:t xml:space="preserve"> </w:t>
            </w:r>
            <w:r w:rsidR="00FA078C">
              <w:t>(Education)</w:t>
            </w:r>
          </w:p>
          <w:p w:rsidR="00826B24" w:rsidRPr="00C7264C" w:rsidRDefault="00EC64BE" w:rsidP="00826B24">
            <w:pPr>
              <w:spacing w:after="120"/>
              <w:contextualSpacing/>
            </w:pPr>
            <w:r>
              <w:t>Laura Hillier</w:t>
            </w:r>
            <w:r w:rsidR="00FA078C">
              <w:t xml:space="preserve"> (Health)</w:t>
            </w:r>
          </w:p>
        </w:tc>
      </w:tr>
      <w:tr w:rsidR="00826B24" w:rsidRPr="00C7264C" w:rsidTr="00826B24">
        <w:trPr>
          <w:trHeight w:val="530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PHAC </w:t>
            </w:r>
          </w:p>
        </w:tc>
        <w:tc>
          <w:tcPr>
            <w:tcW w:w="4590" w:type="dxa"/>
          </w:tcPr>
          <w:p w:rsidR="00826B24" w:rsidRPr="00C7264C" w:rsidRDefault="00826B24" w:rsidP="00826B24">
            <w:pPr>
              <w:spacing w:after="120"/>
              <w:contextualSpacing/>
            </w:pPr>
            <w:r>
              <w:t>Sally Scott</w:t>
            </w:r>
            <w:r>
              <w:br/>
              <w:t>Jennifer Anderson</w:t>
            </w:r>
          </w:p>
        </w:tc>
      </w:tr>
      <w:tr w:rsidR="003C42DB" w:rsidRPr="00C7264C" w:rsidTr="003C42DB">
        <w:trPr>
          <w:trHeight w:val="296"/>
          <w:jc w:val="center"/>
        </w:trPr>
        <w:tc>
          <w:tcPr>
            <w:tcW w:w="2065" w:type="dxa"/>
          </w:tcPr>
          <w:p w:rsidR="003C42DB" w:rsidRPr="00C82E39" w:rsidRDefault="003C42DB" w:rsidP="00826B24">
            <w:r>
              <w:t>CMEC</w:t>
            </w:r>
          </w:p>
        </w:tc>
        <w:tc>
          <w:tcPr>
            <w:tcW w:w="4590" w:type="dxa"/>
          </w:tcPr>
          <w:p w:rsidR="003C42DB" w:rsidRDefault="00EC64BE" w:rsidP="00960164">
            <w:pPr>
              <w:spacing w:after="120"/>
              <w:contextualSpacing/>
            </w:pPr>
            <w:r>
              <w:t xml:space="preserve">Katerina Sukovski / </w:t>
            </w:r>
            <w:r w:rsidR="00960164">
              <w:t>David Hull</w:t>
            </w:r>
          </w:p>
        </w:tc>
      </w:tr>
      <w:tr w:rsidR="00AC631B" w:rsidRPr="00C7264C" w:rsidTr="00AC631B">
        <w:trPr>
          <w:trHeight w:val="305"/>
          <w:jc w:val="center"/>
        </w:trPr>
        <w:tc>
          <w:tcPr>
            <w:tcW w:w="2065" w:type="dxa"/>
          </w:tcPr>
          <w:p w:rsidR="00AC631B" w:rsidRPr="00C82E39" w:rsidRDefault="00AC631B" w:rsidP="00826B24">
            <w:r>
              <w:t>SHCC</w:t>
            </w:r>
          </w:p>
        </w:tc>
        <w:tc>
          <w:tcPr>
            <w:tcW w:w="4590" w:type="dxa"/>
          </w:tcPr>
          <w:p w:rsidR="00AC631B" w:rsidRDefault="00AC631B" w:rsidP="00826B24">
            <w:pPr>
              <w:spacing w:after="120"/>
              <w:contextualSpacing/>
            </w:pPr>
            <w:r>
              <w:t>Sterling Carruthers</w:t>
            </w:r>
            <w:r w:rsidR="005A7D82">
              <w:t xml:space="preserve"> </w:t>
            </w:r>
            <w:r>
              <w:t>/</w:t>
            </w:r>
            <w:r w:rsidR="005A7D82">
              <w:t xml:space="preserve"> </w:t>
            </w:r>
            <w:r>
              <w:t>Cassandra Sullivan</w:t>
            </w:r>
          </w:p>
        </w:tc>
      </w:tr>
      <w:tr w:rsidR="00826B24" w:rsidRPr="00C7264C" w:rsidTr="00826B24">
        <w:trPr>
          <w:trHeight w:val="278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Secretariat </w:t>
            </w:r>
          </w:p>
        </w:tc>
        <w:tc>
          <w:tcPr>
            <w:tcW w:w="4590" w:type="dxa"/>
          </w:tcPr>
          <w:p w:rsidR="00826B24" w:rsidRPr="00C7264C" w:rsidRDefault="00826B24" w:rsidP="00826B24">
            <w:pPr>
              <w:spacing w:after="120"/>
              <w:contextualSpacing/>
            </w:pPr>
            <w:r>
              <w:t>Susan Hornby / Craig Watson</w:t>
            </w:r>
          </w:p>
        </w:tc>
      </w:tr>
    </w:tbl>
    <w:p w:rsidR="00C92D7B" w:rsidRDefault="004B4AA2" w:rsidP="00BD1643">
      <w:pPr>
        <w:spacing w:after="0"/>
        <w:jc w:val="center"/>
        <w:rPr>
          <w:b/>
        </w:rPr>
      </w:pPr>
      <w:r>
        <w:rPr>
          <w:b/>
        </w:rPr>
        <w:br/>
      </w:r>
    </w:p>
    <w:p w:rsidR="00BA1ABC" w:rsidRDefault="00BA1ABC" w:rsidP="00BD1643">
      <w:pPr>
        <w:spacing w:after="0"/>
        <w:jc w:val="center"/>
        <w:rPr>
          <w:b/>
        </w:rPr>
      </w:pPr>
    </w:p>
    <w:p w:rsidR="00BA1ABC" w:rsidRDefault="00BA1ABC" w:rsidP="00BD1643">
      <w:pPr>
        <w:spacing w:after="0"/>
        <w:jc w:val="center"/>
        <w:rPr>
          <w:b/>
        </w:rPr>
      </w:pPr>
    </w:p>
    <w:p w:rsidR="00BA1ABC" w:rsidRDefault="00BA1ABC" w:rsidP="00BD1643">
      <w:pPr>
        <w:spacing w:after="0"/>
        <w:jc w:val="center"/>
        <w:rPr>
          <w:b/>
        </w:rPr>
      </w:pPr>
    </w:p>
    <w:p w:rsidR="00BA1ABC" w:rsidRDefault="00BA1ABC" w:rsidP="00BD1643">
      <w:pPr>
        <w:spacing w:after="0"/>
        <w:jc w:val="center"/>
        <w:rPr>
          <w:b/>
        </w:rPr>
      </w:pPr>
    </w:p>
    <w:p w:rsidR="00BA1ABC" w:rsidRDefault="00BA1ABC" w:rsidP="00BD1643">
      <w:pPr>
        <w:spacing w:after="0"/>
        <w:jc w:val="center"/>
        <w:rPr>
          <w:b/>
        </w:rPr>
      </w:pPr>
    </w:p>
    <w:p w:rsidR="00BA1ABC" w:rsidRDefault="00BA1ABC" w:rsidP="00BD1643">
      <w:pPr>
        <w:spacing w:after="0"/>
        <w:jc w:val="center"/>
        <w:rPr>
          <w:b/>
        </w:rPr>
      </w:pPr>
    </w:p>
    <w:p w:rsidR="00FA078C" w:rsidRDefault="00FA078C" w:rsidP="00BD1643">
      <w:pPr>
        <w:spacing w:after="0"/>
        <w:jc w:val="center"/>
        <w:rPr>
          <w:b/>
        </w:rPr>
      </w:pPr>
    </w:p>
    <w:p w:rsidR="00FA078C" w:rsidRDefault="00FA078C" w:rsidP="00BD1643">
      <w:pPr>
        <w:spacing w:after="0"/>
        <w:jc w:val="center"/>
        <w:rPr>
          <w:b/>
        </w:rPr>
      </w:pPr>
    </w:p>
    <w:p w:rsidR="00FA078C" w:rsidRDefault="00FA078C" w:rsidP="00BD1643">
      <w:pPr>
        <w:spacing w:after="0"/>
        <w:jc w:val="center"/>
        <w:rPr>
          <w:b/>
        </w:rPr>
      </w:pPr>
    </w:p>
    <w:p w:rsidR="00FA078C" w:rsidRDefault="00FA078C" w:rsidP="00BD1643">
      <w:pPr>
        <w:spacing w:after="0"/>
        <w:jc w:val="center"/>
        <w:rPr>
          <w:b/>
        </w:rPr>
      </w:pPr>
    </w:p>
    <w:p w:rsidR="00FA078C" w:rsidRDefault="00FA078C" w:rsidP="00BD1643">
      <w:pPr>
        <w:spacing w:after="0"/>
        <w:jc w:val="center"/>
        <w:rPr>
          <w:b/>
        </w:rPr>
      </w:pPr>
    </w:p>
    <w:p w:rsidR="00D15F68" w:rsidRPr="00EC29CB" w:rsidRDefault="00D15F68" w:rsidP="00BD1643">
      <w:pPr>
        <w:spacing w:after="0"/>
        <w:jc w:val="center"/>
        <w:rPr>
          <w:rFonts w:ascii="Calibri" w:eastAsia="Calibri" w:hAnsi="Calibri" w:cs="Calibri"/>
          <w:b/>
          <w:sz w:val="24"/>
        </w:rPr>
      </w:pPr>
      <w:r w:rsidRPr="00EC29CB">
        <w:rPr>
          <w:b/>
        </w:rPr>
        <w:t>A</w:t>
      </w:r>
      <w:r w:rsidRPr="00EC29CB">
        <w:rPr>
          <w:b/>
          <w:spacing w:val="1"/>
        </w:rPr>
        <w:t>g</w:t>
      </w:r>
      <w:r w:rsidRPr="00EC29CB">
        <w:rPr>
          <w:b/>
          <w:spacing w:val="-1"/>
        </w:rPr>
        <w:t>end</w:t>
      </w:r>
      <w:r w:rsidRPr="00EC29CB">
        <w:rPr>
          <w:b/>
        </w:rPr>
        <w:t>a</w:t>
      </w:r>
      <w:r w:rsidR="00015328">
        <w:rPr>
          <w:b/>
        </w:rPr>
        <w:t xml:space="preserve"> </w:t>
      </w:r>
    </w:p>
    <w:p w:rsidR="00D15F68" w:rsidRDefault="00D15F68" w:rsidP="00D15F68">
      <w:pPr>
        <w:spacing w:after="200" w:line="276" w:lineRule="auto"/>
        <w:rPr>
          <w:sz w:val="20"/>
          <w:szCs w:val="20"/>
        </w:rPr>
      </w:pPr>
    </w:p>
    <w:p w:rsidR="00A01266" w:rsidRPr="00A01266" w:rsidRDefault="00D15F68" w:rsidP="00E723A1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sz w:val="26"/>
          <w:szCs w:val="26"/>
        </w:rPr>
      </w:pPr>
      <w:r w:rsidRPr="003B3E21">
        <w:rPr>
          <w:spacing w:val="-1"/>
        </w:rPr>
        <w:t>We</w:t>
      </w:r>
      <w:r>
        <w:t>l</w:t>
      </w:r>
      <w:r w:rsidRPr="003B3E21">
        <w:rPr>
          <w:spacing w:val="1"/>
        </w:rPr>
        <w:t>c</w:t>
      </w:r>
      <w:r w:rsidRPr="003B3E21">
        <w:rPr>
          <w:spacing w:val="-1"/>
        </w:rPr>
        <w:t>o</w:t>
      </w:r>
      <w:r>
        <w:t>me</w:t>
      </w:r>
    </w:p>
    <w:p w:rsidR="00D15F68" w:rsidRPr="00A01266" w:rsidRDefault="00D15F68" w:rsidP="00A01266">
      <w:pPr>
        <w:pStyle w:val="BodyText"/>
        <w:numPr>
          <w:ilvl w:val="0"/>
          <w:numId w:val="27"/>
        </w:numPr>
        <w:tabs>
          <w:tab w:val="left" w:pos="800"/>
        </w:tabs>
        <w:spacing w:after="200" w:line="276" w:lineRule="auto"/>
        <w:ind w:left="1440"/>
        <w:rPr>
          <w:b w:val="0"/>
          <w:sz w:val="26"/>
          <w:szCs w:val="26"/>
        </w:rPr>
      </w:pPr>
      <w:r w:rsidRPr="00A01266">
        <w:rPr>
          <w:b w:val="0"/>
        </w:rPr>
        <w:t>R</w:t>
      </w:r>
      <w:r w:rsidRPr="00A01266">
        <w:rPr>
          <w:b w:val="0"/>
          <w:spacing w:val="-1"/>
        </w:rPr>
        <w:t>o</w:t>
      </w:r>
      <w:r w:rsidRPr="00A01266">
        <w:rPr>
          <w:b w:val="0"/>
          <w:spacing w:val="-2"/>
        </w:rPr>
        <w:t>l</w:t>
      </w:r>
      <w:r w:rsidRPr="00A01266">
        <w:rPr>
          <w:b w:val="0"/>
        </w:rPr>
        <w:t>l</w:t>
      </w:r>
      <w:r w:rsidRPr="00A01266">
        <w:rPr>
          <w:b w:val="0"/>
          <w:spacing w:val="-2"/>
        </w:rPr>
        <w:t xml:space="preserve"> </w:t>
      </w:r>
      <w:r w:rsidRPr="00A01266">
        <w:rPr>
          <w:b w:val="0"/>
        </w:rPr>
        <w:t>C</w:t>
      </w:r>
      <w:r w:rsidRPr="00A01266">
        <w:rPr>
          <w:b w:val="0"/>
          <w:spacing w:val="-2"/>
        </w:rPr>
        <w:t>a</w:t>
      </w:r>
      <w:r w:rsidR="00E723A1" w:rsidRPr="00A01266">
        <w:rPr>
          <w:b w:val="0"/>
        </w:rPr>
        <w:t>ll</w:t>
      </w:r>
      <w:r w:rsidR="00EC64BE" w:rsidRPr="00A01266">
        <w:rPr>
          <w:b w:val="0"/>
        </w:rPr>
        <w:t xml:space="preserve"> and Jurisdictional Updates</w:t>
      </w:r>
    </w:p>
    <w:p w:rsidR="00D15F68" w:rsidRPr="00BA1ABC" w:rsidRDefault="00D15F68" w:rsidP="003936C7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>
        <w:t>Revi</w:t>
      </w:r>
      <w:r>
        <w:rPr>
          <w:spacing w:val="-4"/>
        </w:rPr>
        <w:t>e</w:t>
      </w:r>
      <w:r>
        <w:t>w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pp</w:t>
      </w:r>
      <w:r>
        <w:t>r</w:t>
      </w:r>
      <w:r>
        <w:rPr>
          <w:spacing w:val="-4"/>
        </w:rPr>
        <w:t>o</w:t>
      </w:r>
      <w:r>
        <w:t>v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A</w:t>
      </w:r>
      <w:r>
        <w:t>g</w:t>
      </w:r>
      <w:r>
        <w:rPr>
          <w:spacing w:val="-1"/>
        </w:rPr>
        <w:t>end</w:t>
      </w:r>
      <w:r>
        <w:t>a</w:t>
      </w:r>
    </w:p>
    <w:p w:rsidR="007671A5" w:rsidRPr="00A01266" w:rsidRDefault="00BA1ABC" w:rsidP="007671A5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>
        <w:t>Review and Approval of</w:t>
      </w:r>
      <w:r w:rsidR="00273D71">
        <w:t xml:space="preserve"> </w:t>
      </w:r>
      <w:r w:rsidR="00960164">
        <w:t>D</w:t>
      </w:r>
      <w:r>
        <w:t>raft Record of Decision</w:t>
      </w:r>
      <w:r w:rsidR="00960164">
        <w:t xml:space="preserve"> from Joint MC-SHCC meeting of September 29</w:t>
      </w:r>
      <w:r w:rsidR="00FA078C">
        <w:t xml:space="preserve"> 2021</w:t>
      </w:r>
    </w:p>
    <w:p w:rsidR="00A01266" w:rsidRPr="00AB2AFE" w:rsidRDefault="00A01266" w:rsidP="00A01266">
      <w:pPr>
        <w:pStyle w:val="BodyText"/>
        <w:numPr>
          <w:ilvl w:val="0"/>
          <w:numId w:val="27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Discussion of follow-up items</w:t>
      </w:r>
    </w:p>
    <w:p w:rsidR="00D15F68" w:rsidRPr="00FA078C" w:rsidRDefault="003936C7" w:rsidP="003936C7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>
        <w:rPr>
          <w:bCs w:val="0"/>
        </w:rPr>
        <w:t>Annual Work Plan 202</w:t>
      </w:r>
      <w:r w:rsidR="00EC64BE">
        <w:rPr>
          <w:bCs w:val="0"/>
        </w:rPr>
        <w:t>1 – 2022</w:t>
      </w:r>
      <w:r>
        <w:rPr>
          <w:bCs w:val="0"/>
        </w:rPr>
        <w:t xml:space="preserve"> </w:t>
      </w:r>
      <w:r w:rsidR="00960185">
        <w:rPr>
          <w:bCs w:val="0"/>
        </w:rPr>
        <w:t>– update from Task Groups</w:t>
      </w:r>
    </w:p>
    <w:p w:rsidR="00960164" w:rsidRDefault="00960164" w:rsidP="00FA078C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Evaluation Task Group</w:t>
      </w:r>
    </w:p>
    <w:p w:rsidR="00960164" w:rsidRDefault="00960164" w:rsidP="00FA078C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Healthy School Planner Task Group</w:t>
      </w:r>
    </w:p>
    <w:p w:rsidR="00960164" w:rsidRDefault="00960164" w:rsidP="00FA078C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Research Council Task Group</w:t>
      </w:r>
    </w:p>
    <w:p w:rsidR="00960164" w:rsidRDefault="00960164" w:rsidP="00FA078C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Reconciliation Task Group</w:t>
      </w:r>
    </w:p>
    <w:p w:rsidR="00656FCF" w:rsidRDefault="00656FCF" w:rsidP="00FA078C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Equity Task Group</w:t>
      </w:r>
    </w:p>
    <w:p w:rsidR="003C42DB" w:rsidRDefault="003C42DB" w:rsidP="00FA078C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Substance Use Resources Task Group</w:t>
      </w:r>
    </w:p>
    <w:p w:rsidR="003C42DB" w:rsidRDefault="003C42DB" w:rsidP="00FA078C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Health Behaviour in School-aged Children Research Advisory Committee</w:t>
      </w:r>
      <w:bookmarkStart w:id="0" w:name="_GoBack"/>
      <w:bookmarkEnd w:id="0"/>
    </w:p>
    <w:p w:rsidR="006B56F3" w:rsidRDefault="00953D40" w:rsidP="00960185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bCs w:val="0"/>
        </w:rPr>
        <w:t>JCSH Communication – Breakout Session</w:t>
      </w:r>
    </w:p>
    <w:p w:rsidR="006B56F3" w:rsidRDefault="00953D40" w:rsidP="00920BE4">
      <w:pPr>
        <w:pStyle w:val="BodyText"/>
        <w:numPr>
          <w:ilvl w:val="0"/>
          <w:numId w:val="26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 xml:space="preserve">What is Health Promoting Schools – </w:t>
      </w:r>
      <w:r w:rsidR="00FB0DFF">
        <w:rPr>
          <w:b w:val="0"/>
          <w:bCs w:val="0"/>
        </w:rPr>
        <w:t>does it seem</w:t>
      </w:r>
      <w:r>
        <w:rPr>
          <w:b w:val="0"/>
          <w:bCs w:val="0"/>
        </w:rPr>
        <w:t xml:space="preserve"> different </w:t>
      </w:r>
      <w:r w:rsidR="00903143">
        <w:rPr>
          <w:b w:val="0"/>
          <w:bCs w:val="0"/>
        </w:rPr>
        <w:t>from</w:t>
      </w:r>
      <w:r>
        <w:rPr>
          <w:b w:val="0"/>
          <w:bCs w:val="0"/>
        </w:rPr>
        <w:t xml:space="preserve"> Comprehensive School Health?</w:t>
      </w:r>
      <w:r w:rsidR="00903143">
        <w:rPr>
          <w:b w:val="0"/>
          <w:bCs w:val="0"/>
        </w:rPr>
        <w:t xml:space="preserve"> How </w:t>
      </w:r>
      <w:proofErr w:type="gramStart"/>
      <w:r w:rsidR="00903143">
        <w:rPr>
          <w:b w:val="0"/>
          <w:bCs w:val="0"/>
        </w:rPr>
        <w:t>is it reflected</w:t>
      </w:r>
      <w:proofErr w:type="gramEnd"/>
      <w:r w:rsidR="00903143">
        <w:rPr>
          <w:b w:val="0"/>
          <w:bCs w:val="0"/>
        </w:rPr>
        <w:t xml:space="preserve"> in your work?</w:t>
      </w:r>
      <w:r w:rsidR="00FB0DFF">
        <w:rPr>
          <w:b w:val="0"/>
          <w:bCs w:val="0"/>
        </w:rPr>
        <w:t xml:space="preserve"> Which term is more familiar for your province / territory?</w:t>
      </w:r>
    </w:p>
    <w:p w:rsidR="00953D40" w:rsidRDefault="00953D40" w:rsidP="00920BE4">
      <w:pPr>
        <w:pStyle w:val="BodyText"/>
        <w:numPr>
          <w:ilvl w:val="0"/>
          <w:numId w:val="26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Should JCSH more directly reflect the Health Promoting Schools work from WHO, UNESCO, other countries?</w:t>
      </w:r>
    </w:p>
    <w:p w:rsidR="004B3AE1" w:rsidRPr="004B3AE1" w:rsidRDefault="00953D40" w:rsidP="004B3AE1">
      <w:pPr>
        <w:pStyle w:val="BodyText"/>
        <w:numPr>
          <w:ilvl w:val="0"/>
          <w:numId w:val="26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What would you like to ask researchers to study?</w:t>
      </w:r>
    </w:p>
    <w:p w:rsidR="004067E8" w:rsidRDefault="00EC64BE" w:rsidP="00960185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bCs w:val="0"/>
        </w:rPr>
        <w:t>Final Thoughts / Meeting Wrap-up</w:t>
      </w:r>
    </w:p>
    <w:p w:rsidR="00D15F68" w:rsidRPr="00997616" w:rsidRDefault="00D15F68" w:rsidP="00960185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t>N</w:t>
      </w:r>
      <w:r>
        <w:rPr>
          <w:spacing w:val="-1"/>
        </w:rPr>
        <w:t>e</w:t>
      </w:r>
      <w:r>
        <w:t xml:space="preserve">xt </w:t>
      </w:r>
      <w:r>
        <w:rPr>
          <w:spacing w:val="-1"/>
        </w:rPr>
        <w:t>Mee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</w:p>
    <w:p w:rsidR="00997616" w:rsidRPr="00997616" w:rsidRDefault="00997616" w:rsidP="00997616">
      <w:pPr>
        <w:pStyle w:val="BodyText"/>
        <w:numPr>
          <w:ilvl w:val="2"/>
          <w:numId w:val="20"/>
        </w:numPr>
        <w:tabs>
          <w:tab w:val="left" w:pos="800"/>
        </w:tabs>
        <w:spacing w:after="200" w:line="276" w:lineRule="auto"/>
        <w:ind w:left="1208" w:hanging="357"/>
        <w:rPr>
          <w:bCs w:val="0"/>
        </w:rPr>
      </w:pPr>
      <w:r>
        <w:rPr>
          <w:spacing w:val="-2"/>
        </w:rPr>
        <w:t xml:space="preserve">Next SHCC Presentations: </w:t>
      </w:r>
    </w:p>
    <w:p w:rsidR="00997616" w:rsidRDefault="00997616" w:rsidP="00997616">
      <w:pPr>
        <w:widowControl w:val="0"/>
        <w:numPr>
          <w:ilvl w:val="1"/>
          <w:numId w:val="20"/>
        </w:numPr>
        <w:tabs>
          <w:tab w:val="left" w:pos="1157"/>
        </w:tabs>
        <w:spacing w:after="400" w:line="276" w:lineRule="auto"/>
        <w:ind w:left="1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January 11 2022 </w:t>
      </w:r>
    </w:p>
    <w:p w:rsidR="00C60CD4" w:rsidRDefault="00C60CD4" w:rsidP="00C60CD4">
      <w:pPr>
        <w:pStyle w:val="ListParagraph"/>
        <w:tabs>
          <w:tab w:val="left" w:pos="1157"/>
        </w:tabs>
        <w:spacing w:after="120" w:line="276" w:lineRule="auto"/>
        <w:ind w:left="1434"/>
        <w:rPr>
          <w:rFonts w:ascii="Segoe UI" w:hAnsi="Segoe UI" w:cs="Segoe UI"/>
          <w:i/>
          <w:sz w:val="20"/>
          <w:szCs w:val="20"/>
        </w:rPr>
      </w:pPr>
    </w:p>
    <w:p w:rsidR="00C60CD4" w:rsidRDefault="00C60CD4" w:rsidP="00C60CD4">
      <w:pPr>
        <w:pStyle w:val="ListParagraph"/>
        <w:tabs>
          <w:tab w:val="left" w:pos="1157"/>
        </w:tabs>
        <w:spacing w:after="120" w:line="276" w:lineRule="auto"/>
        <w:ind w:left="1434"/>
        <w:rPr>
          <w:rFonts w:ascii="Segoe UI" w:hAnsi="Segoe UI" w:cs="Segoe UI"/>
          <w:i/>
          <w:sz w:val="20"/>
          <w:szCs w:val="20"/>
        </w:rPr>
      </w:pPr>
    </w:p>
    <w:p w:rsidR="00C60CD4" w:rsidRDefault="00C60CD4" w:rsidP="00C60CD4">
      <w:pPr>
        <w:pStyle w:val="ListParagraph"/>
        <w:tabs>
          <w:tab w:val="left" w:pos="1157"/>
        </w:tabs>
        <w:spacing w:after="120" w:line="276" w:lineRule="auto"/>
        <w:ind w:left="1434"/>
        <w:rPr>
          <w:rFonts w:ascii="Segoe UI" w:hAnsi="Segoe UI" w:cs="Segoe UI"/>
          <w:i/>
          <w:sz w:val="20"/>
          <w:szCs w:val="20"/>
        </w:rPr>
      </w:pPr>
    </w:p>
    <w:p w:rsidR="00C60CD4" w:rsidRPr="00C60CD4" w:rsidRDefault="00C60CD4" w:rsidP="00C60CD4">
      <w:pPr>
        <w:pStyle w:val="ListParagraph"/>
        <w:numPr>
          <w:ilvl w:val="4"/>
          <w:numId w:val="20"/>
        </w:numPr>
        <w:tabs>
          <w:tab w:val="left" w:pos="1157"/>
        </w:tabs>
        <w:spacing w:after="120" w:line="276" w:lineRule="auto"/>
        <w:ind w:left="1434" w:hanging="357"/>
        <w:rPr>
          <w:rFonts w:ascii="Segoe UI" w:hAnsi="Segoe UI" w:cs="Segoe UI"/>
          <w:i/>
          <w:sz w:val="20"/>
          <w:szCs w:val="20"/>
        </w:rPr>
      </w:pPr>
      <w:r w:rsidRPr="00C60CD4">
        <w:rPr>
          <w:rFonts w:ascii="Segoe UI" w:hAnsi="Segoe UI" w:cs="Segoe UI"/>
          <w:i/>
          <w:sz w:val="20"/>
          <w:szCs w:val="20"/>
        </w:rPr>
        <w:t>Landscapes of Interven</w:t>
      </w:r>
      <w:r>
        <w:rPr>
          <w:rFonts w:ascii="Segoe UI" w:hAnsi="Segoe UI" w:cs="Segoe UI"/>
          <w:i/>
          <w:sz w:val="20"/>
          <w:szCs w:val="20"/>
        </w:rPr>
        <w:t>tions &amp; Treatments for Youth At R</w:t>
      </w:r>
      <w:r w:rsidRPr="00C60CD4">
        <w:rPr>
          <w:rFonts w:ascii="Segoe UI" w:hAnsi="Segoe UI" w:cs="Segoe UI"/>
          <w:i/>
          <w:sz w:val="20"/>
          <w:szCs w:val="20"/>
        </w:rPr>
        <w:t>risk for Opioid Use, and Youth-identified Solutions to the Opioid Overdose and Health Crisis </w:t>
      </w:r>
    </w:p>
    <w:p w:rsidR="00997616" w:rsidRPr="008E12F1" w:rsidRDefault="00997616" w:rsidP="00997616">
      <w:pPr>
        <w:tabs>
          <w:tab w:val="left" w:pos="1157"/>
        </w:tabs>
        <w:spacing w:after="400" w:line="276" w:lineRule="auto"/>
        <w:ind w:left="12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Presenter: </w:t>
      </w:r>
      <w:r w:rsidRPr="008E12F1">
        <w:rPr>
          <w:rFonts w:ascii="Calibri" w:eastAsia="Calibri" w:hAnsi="Calibri" w:cs="Calibri"/>
        </w:rPr>
        <w:t>Stephanie Nairn, Researcher &amp; Coordinator, Psychiatrie, CHU Ste-Justine &amp; Université de Montréal; PhD Candidate, Sociology &amp; Social Studies of Medicine, McGill University</w:t>
      </w:r>
    </w:p>
    <w:p w:rsidR="00997616" w:rsidRDefault="00997616" w:rsidP="00C60CD4">
      <w:pPr>
        <w:widowControl w:val="0"/>
        <w:numPr>
          <w:ilvl w:val="4"/>
          <w:numId w:val="20"/>
        </w:numPr>
        <w:tabs>
          <w:tab w:val="left" w:pos="1157"/>
        </w:tabs>
        <w:spacing w:after="120" w:line="276" w:lineRule="auto"/>
        <w:ind w:left="1434" w:hanging="357"/>
        <w:rPr>
          <w:rFonts w:ascii="Calibri" w:eastAsia="Calibri" w:hAnsi="Calibri" w:cs="Calibri"/>
        </w:rPr>
      </w:pPr>
      <w:r w:rsidRPr="008E12F1">
        <w:rPr>
          <w:rFonts w:ascii="Calibri" w:eastAsia="Calibri" w:hAnsi="Calibri" w:cs="Calibri"/>
          <w:i/>
        </w:rPr>
        <w:t>CIHR School health funding initiatives; Inspiring Healthy Futures Framework and its implications for school health</w:t>
      </w:r>
      <w:r>
        <w:rPr>
          <w:rFonts w:ascii="Calibri" w:eastAsia="Calibri" w:hAnsi="Calibri" w:cs="Calibri"/>
        </w:rPr>
        <w:t xml:space="preserve"> (working title)</w:t>
      </w:r>
    </w:p>
    <w:p w:rsidR="00997616" w:rsidRPr="00C60CD4" w:rsidRDefault="00997616" w:rsidP="00C60CD4">
      <w:pPr>
        <w:tabs>
          <w:tab w:val="left" w:pos="1157"/>
        </w:tabs>
        <w:spacing w:after="400" w:line="276" w:lineRule="auto"/>
        <w:ind w:left="12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Presenter: Dr. Christine Chambers, Scientific Director, Institute of Human Development, Child, and Youth Health, Canadian Institutes of Health Research (CIHR)</w:t>
      </w:r>
    </w:p>
    <w:p w:rsidR="00015328" w:rsidRPr="002B4175" w:rsidRDefault="00F86FD1" w:rsidP="002B4175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spacing w:val="-2"/>
        </w:rPr>
        <w:t>Adjournment</w:t>
      </w:r>
    </w:p>
    <w:sectPr w:rsidR="00015328" w:rsidRPr="002B4175" w:rsidSect="00C7264C">
      <w:headerReference w:type="default" r:id="rId7"/>
      <w:pgSz w:w="12240" w:h="15840" w:code="1"/>
      <w:pgMar w:top="720" w:right="720" w:bottom="720" w:left="72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1D" w:rsidRDefault="00D6451D" w:rsidP="00946735">
      <w:pPr>
        <w:spacing w:after="0" w:line="240" w:lineRule="auto"/>
      </w:pPr>
      <w:r>
        <w:separator/>
      </w:r>
    </w:p>
  </w:endnote>
  <w:endnote w:type="continuationSeparator" w:id="0">
    <w:p w:rsidR="00D6451D" w:rsidRDefault="00D6451D" w:rsidP="0094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1D" w:rsidRDefault="00D6451D" w:rsidP="00946735">
      <w:pPr>
        <w:spacing w:after="0" w:line="240" w:lineRule="auto"/>
      </w:pPr>
      <w:r>
        <w:separator/>
      </w:r>
    </w:p>
  </w:footnote>
  <w:footnote w:type="continuationSeparator" w:id="0">
    <w:p w:rsidR="00D6451D" w:rsidRDefault="00D6451D" w:rsidP="0094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71" w:rsidRDefault="00273D71" w:rsidP="00741C1C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2202180</wp:posOffset>
          </wp:positionH>
          <wp:positionV relativeFrom="page">
            <wp:posOffset>167640</wp:posOffset>
          </wp:positionV>
          <wp:extent cx="2423160" cy="619760"/>
          <wp:effectExtent l="0" t="0" r="0" b="8890"/>
          <wp:wrapTight wrapText="bothSides">
            <wp:wrapPolygon edited="0">
              <wp:start x="7981" y="0"/>
              <wp:lineTo x="1189" y="6639"/>
              <wp:lineTo x="849" y="17926"/>
              <wp:lineTo x="7981" y="21246"/>
              <wp:lineTo x="14094" y="21246"/>
              <wp:lineTo x="16642" y="21246"/>
              <wp:lineTo x="21057" y="14607"/>
              <wp:lineTo x="21226" y="6639"/>
              <wp:lineTo x="19868" y="5311"/>
              <wp:lineTo x="10698" y="0"/>
              <wp:lineTo x="798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CSH_CCES_Duo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99" r="788" b="18666"/>
                  <a:stretch/>
                </pic:blipFill>
                <pic:spPr bwMode="auto">
                  <a:xfrm>
                    <a:off x="0" y="0"/>
                    <a:ext cx="2423160" cy="619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D71" w:rsidRDefault="00273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0275"/>
    <w:multiLevelType w:val="hybridMultilevel"/>
    <w:tmpl w:val="325E86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6A4FCF"/>
    <w:multiLevelType w:val="hybridMultilevel"/>
    <w:tmpl w:val="2EE42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09104972"/>
    <w:multiLevelType w:val="hybridMultilevel"/>
    <w:tmpl w:val="BCAA7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880DDE"/>
    <w:multiLevelType w:val="hybridMultilevel"/>
    <w:tmpl w:val="4C945A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BB3F39"/>
    <w:multiLevelType w:val="hybridMultilevel"/>
    <w:tmpl w:val="A7B6965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5" w15:restartNumberingAfterBreak="0">
    <w:nsid w:val="1B780F5F"/>
    <w:multiLevelType w:val="hybridMultilevel"/>
    <w:tmpl w:val="A798F44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D586FFA"/>
    <w:multiLevelType w:val="hybridMultilevel"/>
    <w:tmpl w:val="917A8200"/>
    <w:lvl w:ilvl="0" w:tplc="8CCA93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42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E1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A4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5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0B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28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6F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D776A2"/>
    <w:multiLevelType w:val="hybridMultilevel"/>
    <w:tmpl w:val="F6F008D8"/>
    <w:lvl w:ilvl="0" w:tplc="8CCA93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642CE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42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E1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A4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5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0B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28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6F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7F3771"/>
    <w:multiLevelType w:val="hybridMultilevel"/>
    <w:tmpl w:val="622251E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246D2A5A"/>
    <w:multiLevelType w:val="hybridMultilevel"/>
    <w:tmpl w:val="E59645A4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 w15:restartNumberingAfterBreak="0">
    <w:nsid w:val="2549198B"/>
    <w:multiLevelType w:val="hybridMultilevel"/>
    <w:tmpl w:val="32903572"/>
    <w:lvl w:ilvl="0" w:tplc="040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1" w15:restartNumberingAfterBreak="0">
    <w:nsid w:val="2D066937"/>
    <w:multiLevelType w:val="hybridMultilevel"/>
    <w:tmpl w:val="6A4E9AB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37D1070F"/>
    <w:multiLevelType w:val="hybridMultilevel"/>
    <w:tmpl w:val="7916C956"/>
    <w:lvl w:ilvl="0" w:tplc="22E05F0A">
      <w:numFmt w:val="bullet"/>
      <w:lvlText w:val=""/>
      <w:lvlJc w:val="left"/>
      <w:pPr>
        <w:ind w:left="1425" w:hanging="360"/>
      </w:pPr>
      <w:rPr>
        <w:rFonts w:ascii="Segoe UI Symbol" w:eastAsia="Segoe UI Symbol" w:hAnsi="Segoe UI Symbol" w:cs="Segoe UI 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EEA457A"/>
    <w:multiLevelType w:val="hybridMultilevel"/>
    <w:tmpl w:val="3EBC0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9A5A74"/>
    <w:multiLevelType w:val="hybridMultilevel"/>
    <w:tmpl w:val="6A1C42E0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5" w15:restartNumberingAfterBreak="0">
    <w:nsid w:val="58092896"/>
    <w:multiLevelType w:val="hybridMultilevel"/>
    <w:tmpl w:val="65D04884"/>
    <w:lvl w:ilvl="0" w:tplc="55FE7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9B517C"/>
    <w:multiLevelType w:val="hybridMultilevel"/>
    <w:tmpl w:val="814222D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EE53AE5"/>
    <w:multiLevelType w:val="hybridMultilevel"/>
    <w:tmpl w:val="3A02C844"/>
    <w:lvl w:ilvl="0" w:tplc="6E204F36">
      <w:start w:val="3"/>
      <w:numFmt w:val="decimal"/>
      <w:lvlText w:val="%1."/>
      <w:lvlJc w:val="left"/>
      <w:pPr>
        <w:ind w:left="8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2EB22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C5C20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6CE38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E5BA4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6E66C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683BC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0FE32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08B64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571D7C"/>
    <w:multiLevelType w:val="hybridMultilevel"/>
    <w:tmpl w:val="B22CC1E0"/>
    <w:lvl w:ilvl="0" w:tplc="62BE96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E5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4C0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E5D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E0D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629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20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09A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E50318"/>
    <w:multiLevelType w:val="hybridMultilevel"/>
    <w:tmpl w:val="0CBA9AA6"/>
    <w:lvl w:ilvl="0" w:tplc="3DB6BFAE">
      <w:start w:val="5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0F076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A337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61AA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8B65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2973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03E4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23C1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1B4942"/>
    <w:multiLevelType w:val="hybridMultilevel"/>
    <w:tmpl w:val="6018EC7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21" w15:restartNumberingAfterBreak="0">
    <w:nsid w:val="67D52BA8"/>
    <w:multiLevelType w:val="hybridMultilevel"/>
    <w:tmpl w:val="520A9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9C4381F"/>
    <w:multiLevelType w:val="hybridMultilevel"/>
    <w:tmpl w:val="853E22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146F5F"/>
    <w:multiLevelType w:val="hybridMultilevel"/>
    <w:tmpl w:val="AB16D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C0F1C47"/>
    <w:multiLevelType w:val="hybridMultilevel"/>
    <w:tmpl w:val="23609042"/>
    <w:lvl w:ilvl="0" w:tplc="BFF22EDA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6652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6D3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695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662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A53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12FF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69D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412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FF461D"/>
    <w:multiLevelType w:val="hybridMultilevel"/>
    <w:tmpl w:val="F84E7852"/>
    <w:lvl w:ilvl="0" w:tplc="8CCA93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42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E1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A4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5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0B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28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6F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7"/>
  </w:num>
  <w:num w:numId="5">
    <w:abstractNumId w:val="25"/>
  </w:num>
  <w:num w:numId="6">
    <w:abstractNumId w:val="5"/>
  </w:num>
  <w:num w:numId="7">
    <w:abstractNumId w:val="12"/>
  </w:num>
  <w:num w:numId="8">
    <w:abstractNumId w:val="1"/>
  </w:num>
  <w:num w:numId="9">
    <w:abstractNumId w:val="26"/>
  </w:num>
  <w:num w:numId="10">
    <w:abstractNumId w:val="6"/>
  </w:num>
  <w:num w:numId="11">
    <w:abstractNumId w:val="15"/>
  </w:num>
  <w:num w:numId="12">
    <w:abstractNumId w:val="20"/>
  </w:num>
  <w:num w:numId="13">
    <w:abstractNumId w:val="22"/>
  </w:num>
  <w:num w:numId="14">
    <w:abstractNumId w:val="21"/>
  </w:num>
  <w:num w:numId="15">
    <w:abstractNumId w:val="13"/>
  </w:num>
  <w:num w:numId="16">
    <w:abstractNumId w:val="2"/>
  </w:num>
  <w:num w:numId="17">
    <w:abstractNumId w:val="11"/>
  </w:num>
  <w:num w:numId="18">
    <w:abstractNumId w:val="9"/>
  </w:num>
  <w:num w:numId="19">
    <w:abstractNumId w:val="8"/>
  </w:num>
  <w:num w:numId="20">
    <w:abstractNumId w:val="4"/>
  </w:num>
  <w:num w:numId="21">
    <w:abstractNumId w:val="14"/>
  </w:num>
  <w:num w:numId="22">
    <w:abstractNumId w:val="23"/>
  </w:num>
  <w:num w:numId="23">
    <w:abstractNumId w:val="0"/>
  </w:num>
  <w:num w:numId="24">
    <w:abstractNumId w:val="16"/>
  </w:num>
  <w:num w:numId="25">
    <w:abstractNumId w:val="10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4C"/>
    <w:rsid w:val="00007724"/>
    <w:rsid w:val="00015328"/>
    <w:rsid w:val="0003569F"/>
    <w:rsid w:val="00040388"/>
    <w:rsid w:val="00091087"/>
    <w:rsid w:val="00092A4F"/>
    <w:rsid w:val="000B0654"/>
    <w:rsid w:val="000C141D"/>
    <w:rsid w:val="00100554"/>
    <w:rsid w:val="00113F91"/>
    <w:rsid w:val="00161AEF"/>
    <w:rsid w:val="00177F43"/>
    <w:rsid w:val="00180598"/>
    <w:rsid w:val="001A52B4"/>
    <w:rsid w:val="001C7B2A"/>
    <w:rsid w:val="001E059B"/>
    <w:rsid w:val="00201632"/>
    <w:rsid w:val="00206BCD"/>
    <w:rsid w:val="00207674"/>
    <w:rsid w:val="002409B9"/>
    <w:rsid w:val="0025276C"/>
    <w:rsid w:val="00273D71"/>
    <w:rsid w:val="00275F7C"/>
    <w:rsid w:val="00293524"/>
    <w:rsid w:val="002A09F8"/>
    <w:rsid w:val="002B4175"/>
    <w:rsid w:val="00312A67"/>
    <w:rsid w:val="00332EED"/>
    <w:rsid w:val="00334C80"/>
    <w:rsid w:val="0034221A"/>
    <w:rsid w:val="00364598"/>
    <w:rsid w:val="003712D3"/>
    <w:rsid w:val="00386E1E"/>
    <w:rsid w:val="003936C7"/>
    <w:rsid w:val="003B3E21"/>
    <w:rsid w:val="003B665F"/>
    <w:rsid w:val="003C42DB"/>
    <w:rsid w:val="003D57DE"/>
    <w:rsid w:val="00402501"/>
    <w:rsid w:val="004067E8"/>
    <w:rsid w:val="00411C6F"/>
    <w:rsid w:val="00432A37"/>
    <w:rsid w:val="00433E0E"/>
    <w:rsid w:val="00445DD6"/>
    <w:rsid w:val="00451CEB"/>
    <w:rsid w:val="00471470"/>
    <w:rsid w:val="00486AEA"/>
    <w:rsid w:val="004A0532"/>
    <w:rsid w:val="004B3AE1"/>
    <w:rsid w:val="004B4AA2"/>
    <w:rsid w:val="004D6BE3"/>
    <w:rsid w:val="004E40B3"/>
    <w:rsid w:val="004E6242"/>
    <w:rsid w:val="005066AE"/>
    <w:rsid w:val="005322A0"/>
    <w:rsid w:val="005752EF"/>
    <w:rsid w:val="0058464B"/>
    <w:rsid w:val="005A7D82"/>
    <w:rsid w:val="005B0C29"/>
    <w:rsid w:val="005D380E"/>
    <w:rsid w:val="005D44BB"/>
    <w:rsid w:val="005E6EC0"/>
    <w:rsid w:val="00601E0B"/>
    <w:rsid w:val="0060330F"/>
    <w:rsid w:val="00625655"/>
    <w:rsid w:val="00644637"/>
    <w:rsid w:val="00651B29"/>
    <w:rsid w:val="00656FCF"/>
    <w:rsid w:val="00662BF9"/>
    <w:rsid w:val="006637D7"/>
    <w:rsid w:val="00667B11"/>
    <w:rsid w:val="00692CBB"/>
    <w:rsid w:val="006A0BF7"/>
    <w:rsid w:val="006B56F3"/>
    <w:rsid w:val="006C4C9E"/>
    <w:rsid w:val="006E4A0D"/>
    <w:rsid w:val="006E7F9B"/>
    <w:rsid w:val="006F00D2"/>
    <w:rsid w:val="006F0915"/>
    <w:rsid w:val="007047DA"/>
    <w:rsid w:val="00704B5C"/>
    <w:rsid w:val="00713222"/>
    <w:rsid w:val="0071354C"/>
    <w:rsid w:val="00723FA3"/>
    <w:rsid w:val="007308AB"/>
    <w:rsid w:val="00741C1C"/>
    <w:rsid w:val="00763BB3"/>
    <w:rsid w:val="00766E2B"/>
    <w:rsid w:val="007671A5"/>
    <w:rsid w:val="00782141"/>
    <w:rsid w:val="007C2BC1"/>
    <w:rsid w:val="007C3F18"/>
    <w:rsid w:val="007D5AC7"/>
    <w:rsid w:val="007E3D07"/>
    <w:rsid w:val="008066B6"/>
    <w:rsid w:val="00807E76"/>
    <w:rsid w:val="00811D40"/>
    <w:rsid w:val="00824CEB"/>
    <w:rsid w:val="00826B24"/>
    <w:rsid w:val="008429C8"/>
    <w:rsid w:val="00844A61"/>
    <w:rsid w:val="0084559B"/>
    <w:rsid w:val="008521CC"/>
    <w:rsid w:val="00873554"/>
    <w:rsid w:val="00876591"/>
    <w:rsid w:val="00877AAA"/>
    <w:rsid w:val="00882402"/>
    <w:rsid w:val="00893E18"/>
    <w:rsid w:val="008A5B8E"/>
    <w:rsid w:val="008A774B"/>
    <w:rsid w:val="008C4362"/>
    <w:rsid w:val="008E3549"/>
    <w:rsid w:val="00903143"/>
    <w:rsid w:val="009033AE"/>
    <w:rsid w:val="0090538C"/>
    <w:rsid w:val="00911E0A"/>
    <w:rsid w:val="00917F81"/>
    <w:rsid w:val="00920BE4"/>
    <w:rsid w:val="0092151C"/>
    <w:rsid w:val="00946735"/>
    <w:rsid w:val="009525C0"/>
    <w:rsid w:val="00953D40"/>
    <w:rsid w:val="00960164"/>
    <w:rsid w:val="00960185"/>
    <w:rsid w:val="009648BC"/>
    <w:rsid w:val="00997616"/>
    <w:rsid w:val="009A1E8A"/>
    <w:rsid w:val="009D606F"/>
    <w:rsid w:val="009D69AC"/>
    <w:rsid w:val="009E0B92"/>
    <w:rsid w:val="009F7591"/>
    <w:rsid w:val="00A01266"/>
    <w:rsid w:val="00A02A8C"/>
    <w:rsid w:val="00A32D3D"/>
    <w:rsid w:val="00A32EAC"/>
    <w:rsid w:val="00A606CD"/>
    <w:rsid w:val="00A75628"/>
    <w:rsid w:val="00A75DC7"/>
    <w:rsid w:val="00A82154"/>
    <w:rsid w:val="00A93E68"/>
    <w:rsid w:val="00AA49AA"/>
    <w:rsid w:val="00AB2AFE"/>
    <w:rsid w:val="00AC631B"/>
    <w:rsid w:val="00AF5A5B"/>
    <w:rsid w:val="00B0253B"/>
    <w:rsid w:val="00B1122F"/>
    <w:rsid w:val="00B14717"/>
    <w:rsid w:val="00B15618"/>
    <w:rsid w:val="00B27A92"/>
    <w:rsid w:val="00B31B13"/>
    <w:rsid w:val="00B35A32"/>
    <w:rsid w:val="00BA1ABC"/>
    <w:rsid w:val="00BC7516"/>
    <w:rsid w:val="00BD1643"/>
    <w:rsid w:val="00BD727E"/>
    <w:rsid w:val="00C30A46"/>
    <w:rsid w:val="00C55CA0"/>
    <w:rsid w:val="00C60CD4"/>
    <w:rsid w:val="00C7264C"/>
    <w:rsid w:val="00C86B86"/>
    <w:rsid w:val="00C92D7B"/>
    <w:rsid w:val="00C94C9F"/>
    <w:rsid w:val="00C95D0B"/>
    <w:rsid w:val="00CB72B4"/>
    <w:rsid w:val="00CD6A54"/>
    <w:rsid w:val="00CD73F1"/>
    <w:rsid w:val="00D03B55"/>
    <w:rsid w:val="00D05122"/>
    <w:rsid w:val="00D058A1"/>
    <w:rsid w:val="00D15F68"/>
    <w:rsid w:val="00D20595"/>
    <w:rsid w:val="00D2473C"/>
    <w:rsid w:val="00D45197"/>
    <w:rsid w:val="00D5041E"/>
    <w:rsid w:val="00D54E85"/>
    <w:rsid w:val="00D6451D"/>
    <w:rsid w:val="00D9012C"/>
    <w:rsid w:val="00D91461"/>
    <w:rsid w:val="00D9468A"/>
    <w:rsid w:val="00D95CC6"/>
    <w:rsid w:val="00D97950"/>
    <w:rsid w:val="00DB09EF"/>
    <w:rsid w:val="00E1414B"/>
    <w:rsid w:val="00E45280"/>
    <w:rsid w:val="00E5340F"/>
    <w:rsid w:val="00E6121D"/>
    <w:rsid w:val="00E6546D"/>
    <w:rsid w:val="00E723A1"/>
    <w:rsid w:val="00EA4F3F"/>
    <w:rsid w:val="00EC1A4E"/>
    <w:rsid w:val="00EC29CB"/>
    <w:rsid w:val="00EC64BE"/>
    <w:rsid w:val="00EE4CBB"/>
    <w:rsid w:val="00F143C0"/>
    <w:rsid w:val="00F27118"/>
    <w:rsid w:val="00F31FE6"/>
    <w:rsid w:val="00F3515F"/>
    <w:rsid w:val="00F36C17"/>
    <w:rsid w:val="00F46A20"/>
    <w:rsid w:val="00F557F7"/>
    <w:rsid w:val="00F638C8"/>
    <w:rsid w:val="00F8225A"/>
    <w:rsid w:val="00F83A6F"/>
    <w:rsid w:val="00F86FD1"/>
    <w:rsid w:val="00FA078C"/>
    <w:rsid w:val="00FB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F39650"/>
  <w15:chartTrackingRefBased/>
  <w15:docId w15:val="{4D0DCECA-86F6-4337-92F2-1CDCE8CF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F5A5B"/>
    <w:pPr>
      <w:keepNext/>
      <w:keepLines/>
      <w:numPr>
        <w:numId w:val="5"/>
      </w:numPr>
      <w:spacing w:after="0"/>
      <w:ind w:left="370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C72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5A5B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rsid w:val="00AF5A5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63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F8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17F8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94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35"/>
  </w:style>
  <w:style w:type="paragraph" w:styleId="BodyText">
    <w:name w:val="Body Text"/>
    <w:basedOn w:val="Normal"/>
    <w:link w:val="BodyTextChar"/>
    <w:uiPriority w:val="1"/>
    <w:qFormat/>
    <w:rsid w:val="00911E0A"/>
    <w:pPr>
      <w:widowControl w:val="0"/>
      <w:spacing w:after="0" w:line="240" w:lineRule="auto"/>
      <w:ind w:left="800" w:hanging="360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11E0A"/>
    <w:rPr>
      <w:rFonts w:ascii="Calibri" w:eastAsia="Calibri" w:hAnsi="Calibr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330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6B2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26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3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2</cp:revision>
  <cp:lastPrinted>2021-01-14T17:13:00Z</cp:lastPrinted>
  <dcterms:created xsi:type="dcterms:W3CDTF">2021-11-29T15:51:00Z</dcterms:created>
  <dcterms:modified xsi:type="dcterms:W3CDTF">2021-11-29T15:51:00Z</dcterms:modified>
</cp:coreProperties>
</file>